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A343" w14:textId="65817CBD" w:rsidR="00615D82" w:rsidRDefault="00A6567F" w:rsidP="00A6567F">
      <w:pPr>
        <w:pStyle w:val="Otsikko"/>
      </w:pPr>
      <w:r>
        <w:t xml:space="preserve">Asehotelli sopimus, </w:t>
      </w:r>
      <w:r w:rsidR="004F3B7B">
        <w:t>30</w:t>
      </w:r>
      <w:r w:rsidR="00633CB3">
        <w:t>kk</w:t>
      </w:r>
    </w:p>
    <w:p w14:paraId="635E5D8C" w14:textId="77777777" w:rsidR="003F5A22" w:rsidRDefault="003F5A22" w:rsidP="00A6567F">
      <w:pPr>
        <w:rPr>
          <w:b/>
          <w:bCs/>
        </w:rPr>
      </w:pPr>
    </w:p>
    <w:p w14:paraId="7ADF7D22" w14:textId="179D6145" w:rsidR="00676900" w:rsidRDefault="00676900" w:rsidP="00A6567F">
      <w:pPr>
        <w:rPr>
          <w:b/>
          <w:bCs/>
        </w:rPr>
      </w:pPr>
      <w:r>
        <w:rPr>
          <w:b/>
          <w:bCs/>
        </w:rPr>
        <w:t>Palvelun tarjoaja:</w:t>
      </w:r>
    </w:p>
    <w:p w14:paraId="058C4685" w14:textId="6D65F11B" w:rsidR="00117639" w:rsidRDefault="00117639" w:rsidP="00A6567F">
      <w:pPr>
        <w:rPr>
          <w:b/>
          <w:bCs/>
        </w:rPr>
      </w:pPr>
      <w:r>
        <w:rPr>
          <w:b/>
          <w:bCs/>
        </w:rPr>
        <w:t xml:space="preserve">Aawee Oy | </w:t>
      </w:r>
      <w:r w:rsidRPr="00117639">
        <w:rPr>
          <w:b/>
          <w:bCs/>
        </w:rPr>
        <w:t>Y-tunnus: 1825099-9</w:t>
      </w:r>
    </w:p>
    <w:p w14:paraId="732FAB3E" w14:textId="77777777" w:rsidR="00117639" w:rsidRDefault="00117639" w:rsidP="00A6567F">
      <w:pPr>
        <w:rPr>
          <w:b/>
          <w:bCs/>
        </w:rPr>
      </w:pPr>
    </w:p>
    <w:p w14:paraId="4440BF52" w14:textId="2AC03F52" w:rsidR="00813C9C" w:rsidRDefault="004A1941" w:rsidP="00A6567F">
      <w:pPr>
        <w:rPr>
          <w:b/>
          <w:bCs/>
        </w:rPr>
      </w:pPr>
      <w:r>
        <w:rPr>
          <w:b/>
          <w:bCs/>
        </w:rPr>
        <w:t>Yleiset ehdot:</w:t>
      </w:r>
    </w:p>
    <w:p w14:paraId="5684DEED" w14:textId="77777777" w:rsidR="001564E1" w:rsidRPr="00770A74" w:rsidRDefault="001564E1" w:rsidP="001564E1">
      <w:pPr>
        <w:pStyle w:val="Luettelokappale"/>
        <w:numPr>
          <w:ilvl w:val="0"/>
          <w:numId w:val="2"/>
        </w:numPr>
        <w:rPr>
          <w:b/>
          <w:bCs/>
        </w:rPr>
      </w:pPr>
      <w:r>
        <w:t xml:space="preserve">Asehotelli on tarkoitettu Aaweelta ostettavan käsiaseen vuokraamiseen ja säilömiseen ATC:n Kanavuoren sisäampumaradalla </w:t>
      </w:r>
      <w:r w:rsidRPr="003B66D0">
        <w:t>luvitusta odotettaessa</w:t>
      </w:r>
      <w:r>
        <w:t>.</w:t>
      </w:r>
    </w:p>
    <w:p w14:paraId="42690330" w14:textId="77777777" w:rsidR="001564E1" w:rsidRPr="002B520A" w:rsidRDefault="001564E1" w:rsidP="001564E1">
      <w:pPr>
        <w:pStyle w:val="Luettelokappale"/>
        <w:numPr>
          <w:ilvl w:val="0"/>
          <w:numId w:val="2"/>
        </w:numPr>
        <w:rPr>
          <w:b/>
          <w:bCs/>
        </w:rPr>
      </w:pPr>
      <w:r>
        <w:t>Asehotellin palvelumaksu sisältää säilytyksen sopimuksen mukaisesti yhdelle käsiaseelle aselaatikkoon / -laukkuun mahtuvine tarvikkeineen. Jokainen asehotellin ase vaatii oman sopimuksensa.</w:t>
      </w:r>
    </w:p>
    <w:p w14:paraId="51AC2127" w14:textId="77777777" w:rsidR="001564E1" w:rsidRPr="004A1941" w:rsidRDefault="001564E1" w:rsidP="001564E1">
      <w:pPr>
        <w:pStyle w:val="Luettelokappale"/>
        <w:numPr>
          <w:ilvl w:val="0"/>
          <w:numId w:val="2"/>
        </w:numPr>
        <w:rPr>
          <w:b/>
          <w:bCs/>
        </w:rPr>
      </w:pPr>
      <w:r>
        <w:t>Säilytystä on mahdollista jatkaa asiakkaan pyynnöstä yhden (1) kerran, jatkon aika on kuusi (6) kuukautta alkuperäisen sopimuksen päättymispäivästä.</w:t>
      </w:r>
    </w:p>
    <w:p w14:paraId="5380B167" w14:textId="77777777" w:rsidR="001564E1" w:rsidRPr="00EE596B" w:rsidRDefault="001564E1" w:rsidP="001564E1">
      <w:pPr>
        <w:pStyle w:val="Luettelokappale"/>
        <w:numPr>
          <w:ilvl w:val="0"/>
          <w:numId w:val="2"/>
        </w:numPr>
        <w:rPr>
          <w:b/>
          <w:bCs/>
        </w:rPr>
      </w:pPr>
      <w:r>
        <w:t xml:space="preserve">Asehotelliin otettava ase on vuokrattava erillisellä maksulla, jonka suuruus on 90 % senhetkisestä aseen myyntihinnasta. Aseen vuokra hyvitetään asiakkaalle kyseisen aseen lunastuksen yhteydessä </w:t>
      </w:r>
      <w:r w:rsidRPr="003B66D0">
        <w:t>asetta luvitettaessa</w:t>
      </w:r>
      <w:r>
        <w:t>.</w:t>
      </w:r>
    </w:p>
    <w:p w14:paraId="0B22AD43" w14:textId="77777777" w:rsidR="001564E1" w:rsidRPr="004A1941" w:rsidRDefault="001564E1" w:rsidP="001564E1">
      <w:pPr>
        <w:pStyle w:val="Luettelokappale"/>
        <w:numPr>
          <w:ilvl w:val="0"/>
          <w:numId w:val="2"/>
        </w:numPr>
        <w:rPr>
          <w:b/>
          <w:bCs/>
        </w:rPr>
      </w:pPr>
      <w:r>
        <w:t xml:space="preserve">Asehotellin palvelumaksua ei hyvitetä aseen lunastuksen yhteydessä eikä </w:t>
      </w:r>
      <w:r w:rsidRPr="003B66D0">
        <w:t>tilanteessa, jossa</w:t>
      </w:r>
      <w:r>
        <w:t xml:space="preserve"> asiakas haluaa keskeyttää säilytyksen.</w:t>
      </w:r>
    </w:p>
    <w:p w14:paraId="4C5DABF2" w14:textId="77777777" w:rsidR="001564E1" w:rsidRPr="002B520A" w:rsidRDefault="001564E1" w:rsidP="001564E1">
      <w:pPr>
        <w:pStyle w:val="Luettelokappale"/>
        <w:numPr>
          <w:ilvl w:val="0"/>
          <w:numId w:val="2"/>
        </w:numPr>
        <w:rPr>
          <w:b/>
          <w:bCs/>
        </w:rPr>
      </w:pPr>
      <w:r>
        <w:t>Aseen vuokraa ei voida siirtää toiseen aseeseen tai tuotteeseen.</w:t>
      </w:r>
    </w:p>
    <w:p w14:paraId="409A3D21" w14:textId="77777777" w:rsidR="001564E1" w:rsidRPr="002B520A" w:rsidRDefault="001564E1" w:rsidP="001564E1">
      <w:pPr>
        <w:pStyle w:val="Luettelokappale"/>
        <w:numPr>
          <w:ilvl w:val="0"/>
          <w:numId w:val="2"/>
        </w:numPr>
        <w:rPr>
          <w:b/>
          <w:bCs/>
        </w:rPr>
      </w:pPr>
      <w:r>
        <w:t>Aseen vuokra palautetaan vain sopimuksessa erikseen mainituissa tapauksissa (katso kohta: Palvelun tarjoajan vastuu).</w:t>
      </w:r>
    </w:p>
    <w:p w14:paraId="7827E923" w14:textId="77777777" w:rsidR="001564E1" w:rsidRPr="003F5A22" w:rsidRDefault="001564E1" w:rsidP="001564E1">
      <w:pPr>
        <w:pStyle w:val="Luettelokappale"/>
        <w:numPr>
          <w:ilvl w:val="0"/>
          <w:numId w:val="2"/>
        </w:numPr>
        <w:rPr>
          <w:b/>
          <w:bCs/>
        </w:rPr>
      </w:pPr>
      <w:r>
        <w:t xml:space="preserve">Ase pysyy Aaween omistuksessa, kunnes asiakas on sen lunastanut </w:t>
      </w:r>
      <w:r w:rsidRPr="003B66D0">
        <w:t>ja luvittanut</w:t>
      </w:r>
      <w:r>
        <w:t xml:space="preserve"> täysimääräisesti. Vuokran maksamalla asiakas vuokraa sen omaan käyttöönsä ampumaradalle maksimissaan sopimuksen keston ajaksi.</w:t>
      </w:r>
    </w:p>
    <w:p w14:paraId="2E27CEDD" w14:textId="77777777" w:rsidR="001564E1" w:rsidRPr="00A4589A" w:rsidRDefault="001564E1" w:rsidP="001564E1">
      <w:pPr>
        <w:pStyle w:val="Luettelokappale"/>
        <w:numPr>
          <w:ilvl w:val="0"/>
          <w:numId w:val="2"/>
        </w:numPr>
        <w:rPr>
          <w:b/>
          <w:bCs/>
        </w:rPr>
      </w:pPr>
      <w:r>
        <w:t xml:space="preserve">Asiakas voi lunastaa aseen säilytysajan puitteissa. Lunastuksen edellytyksenä on aseeseen sopiva </w:t>
      </w:r>
      <w:r w:rsidRPr="003B66D0">
        <w:t>poliisin myöntämä</w:t>
      </w:r>
      <w:r>
        <w:t xml:space="preserve"> hankintalupa. Lunastuksen yhteydessä ase luovutetaan asiakkaalle eikä sitä enää voi säilyttää hotellin tiloissa.</w:t>
      </w:r>
    </w:p>
    <w:p w14:paraId="4837C488" w14:textId="77777777" w:rsidR="001564E1" w:rsidRPr="009E563E" w:rsidRDefault="001564E1" w:rsidP="001564E1">
      <w:pPr>
        <w:pStyle w:val="Luettelokappale"/>
        <w:numPr>
          <w:ilvl w:val="0"/>
          <w:numId w:val="2"/>
        </w:numPr>
        <w:rPr>
          <w:b/>
          <w:bCs/>
        </w:rPr>
      </w:pPr>
      <w:r>
        <w:t xml:space="preserve">Asiakkaalla tulee olla </w:t>
      </w:r>
      <w:r w:rsidRPr="003B66D0">
        <w:t>voimassa oleva poliisin myöntämä</w:t>
      </w:r>
      <w:r>
        <w:t xml:space="preserve"> henkilöllisyystodistus tai ajokortti mukana sopimuksenteon yhteydessä.</w:t>
      </w:r>
    </w:p>
    <w:p w14:paraId="1E7B83DA" w14:textId="77777777" w:rsidR="001564E1" w:rsidRPr="003B66D0" w:rsidRDefault="001564E1" w:rsidP="001564E1">
      <w:pPr>
        <w:pStyle w:val="Luettelokappale"/>
        <w:numPr>
          <w:ilvl w:val="0"/>
          <w:numId w:val="2"/>
        </w:numPr>
        <w:rPr>
          <w:b/>
          <w:bCs/>
        </w:rPr>
      </w:pPr>
      <w:r w:rsidRPr="003B66D0">
        <w:t>Asiakas on vastuussa ajantasaisten yhteystietojensa ilmoittamisesta Aaweelle sopimuksen alkaessa ja yhteystietojen muuttuessa sopimuskauden aikana</w:t>
      </w:r>
      <w:r>
        <w:t>.</w:t>
      </w:r>
    </w:p>
    <w:p w14:paraId="037E11FF" w14:textId="77777777" w:rsidR="001564E1" w:rsidRPr="00A4589A" w:rsidRDefault="001564E1" w:rsidP="001564E1">
      <w:pPr>
        <w:pStyle w:val="Luettelokappale"/>
        <w:numPr>
          <w:ilvl w:val="0"/>
          <w:numId w:val="2"/>
        </w:numPr>
        <w:rPr>
          <w:b/>
          <w:bCs/>
        </w:rPr>
      </w:pPr>
      <w:r>
        <w:t xml:space="preserve">Kun asiakas tulee ampumaan </w:t>
      </w:r>
      <w:r w:rsidRPr="003B66D0">
        <w:t>asehotellin aseellaan</w:t>
      </w:r>
      <w:r>
        <w:t>, tulee tämän näyttää henkilöllisyystodistus sekä näyttää / kertoa aseen tunnistekoodi, jonka asiakas saa sopimuksen teon yhteydessä.</w:t>
      </w:r>
    </w:p>
    <w:p w14:paraId="6CA660F4" w14:textId="33F0CB81" w:rsidR="009D16D2" w:rsidRPr="003F5A22" w:rsidRDefault="009D16D2" w:rsidP="003F5A22">
      <w:pPr>
        <w:rPr>
          <w:b/>
          <w:bCs/>
        </w:rPr>
      </w:pPr>
      <w:r w:rsidRPr="003F5A22">
        <w:rPr>
          <w:b/>
          <w:bCs/>
        </w:rPr>
        <w:t>Maksu</w:t>
      </w:r>
      <w:r w:rsidR="00EB0A0E">
        <w:rPr>
          <w:b/>
          <w:bCs/>
        </w:rPr>
        <w:t>:</w:t>
      </w:r>
    </w:p>
    <w:p w14:paraId="368E70EF" w14:textId="690387EE" w:rsidR="00FA5140" w:rsidRPr="00FA5140" w:rsidRDefault="00EE596B" w:rsidP="003F5A22">
      <w:pPr>
        <w:pStyle w:val="Luettelokappale"/>
        <w:numPr>
          <w:ilvl w:val="0"/>
          <w:numId w:val="2"/>
        </w:numPr>
        <w:rPr>
          <w:b/>
          <w:bCs/>
        </w:rPr>
      </w:pPr>
      <w:r>
        <w:t xml:space="preserve">Asehotellin palvelumaksu: </w:t>
      </w:r>
      <w:r w:rsidR="004F3B7B">
        <w:t>2</w:t>
      </w:r>
      <w:r>
        <w:t>50 €.</w:t>
      </w:r>
    </w:p>
    <w:p w14:paraId="6FB8A4D0" w14:textId="10209578" w:rsidR="009D16D2" w:rsidRPr="00EE596B" w:rsidRDefault="009D16D2" w:rsidP="003F5A22">
      <w:pPr>
        <w:pStyle w:val="Luettelokappale"/>
        <w:numPr>
          <w:ilvl w:val="0"/>
          <w:numId w:val="2"/>
        </w:numPr>
        <w:rPr>
          <w:b/>
          <w:bCs/>
        </w:rPr>
      </w:pPr>
      <w:r>
        <w:t>Säilytyksen jatkaminen (6 kuukautta): 75 €</w:t>
      </w:r>
      <w:r w:rsidR="00EE596B">
        <w:t>.</w:t>
      </w:r>
    </w:p>
    <w:p w14:paraId="2AE2FFB2" w14:textId="1B1EBE26" w:rsidR="001564E1" w:rsidRPr="00346E38" w:rsidRDefault="001564E1" w:rsidP="001564E1">
      <w:pPr>
        <w:pStyle w:val="Luettelokappale"/>
        <w:numPr>
          <w:ilvl w:val="0"/>
          <w:numId w:val="2"/>
        </w:numPr>
        <w:rPr>
          <w:b/>
          <w:bCs/>
        </w:rPr>
      </w:pPr>
      <w:r>
        <w:t>Aseen vuokra: 90 % senhetkisestä myyntihinnasta</w:t>
      </w:r>
      <w:r w:rsidR="00EA433D">
        <w:t>.</w:t>
      </w:r>
    </w:p>
    <w:p w14:paraId="512D100F" w14:textId="75FBAEFB" w:rsidR="00346E38" w:rsidRPr="00346E38" w:rsidRDefault="00346E38" w:rsidP="00346E38">
      <w:pPr>
        <w:pStyle w:val="Luettelokappale"/>
        <w:numPr>
          <w:ilvl w:val="0"/>
          <w:numId w:val="2"/>
        </w:numPr>
      </w:pPr>
      <w:r w:rsidRPr="0092455E">
        <w:t>Varaamme oikeuden aseita tilatessa veloittaa asevuokrana täyden toteutuvan myyntihinnan.</w:t>
      </w:r>
    </w:p>
    <w:p w14:paraId="617820F6" w14:textId="77777777" w:rsidR="001564E1" w:rsidRPr="00E14A54" w:rsidRDefault="001564E1" w:rsidP="001564E1">
      <w:pPr>
        <w:pStyle w:val="Luettelokappale"/>
        <w:numPr>
          <w:ilvl w:val="0"/>
          <w:numId w:val="2"/>
        </w:numPr>
        <w:rPr>
          <w:b/>
          <w:bCs/>
        </w:rPr>
      </w:pPr>
      <w:r>
        <w:t xml:space="preserve">Maksut suoritetaan sopimuksenteon yhteydessä </w:t>
      </w:r>
      <w:r w:rsidRPr="003B66D0">
        <w:t>sekä lunastettaessa</w:t>
      </w:r>
      <w:r>
        <w:t>.</w:t>
      </w:r>
    </w:p>
    <w:p w14:paraId="58955A47" w14:textId="77777777" w:rsidR="001564E1" w:rsidRPr="00C258C7" w:rsidRDefault="001564E1" w:rsidP="001564E1">
      <w:pPr>
        <w:pStyle w:val="Luettelokappale"/>
        <w:numPr>
          <w:ilvl w:val="0"/>
          <w:numId w:val="2"/>
        </w:numPr>
        <w:rPr>
          <w:b/>
          <w:bCs/>
        </w:rPr>
      </w:pPr>
      <w:r>
        <w:t xml:space="preserve">Maksun voi suorittaa verkkokaupan </w:t>
      </w:r>
      <w:r w:rsidRPr="003B66D0">
        <w:t>kautta tai myymälässä kortilla sekä käteisellä</w:t>
      </w:r>
      <w:r>
        <w:t>.</w:t>
      </w:r>
    </w:p>
    <w:p w14:paraId="04259427" w14:textId="77777777" w:rsidR="001564E1" w:rsidRDefault="001564E1" w:rsidP="003F5A22">
      <w:pPr>
        <w:rPr>
          <w:b/>
          <w:bCs/>
        </w:rPr>
      </w:pPr>
    </w:p>
    <w:p w14:paraId="7C0D052D" w14:textId="1CD3CB29" w:rsidR="00A6567F" w:rsidRPr="003F5A22" w:rsidRDefault="009D16D2" w:rsidP="003F5A22">
      <w:pPr>
        <w:rPr>
          <w:b/>
          <w:bCs/>
        </w:rPr>
      </w:pPr>
      <w:r w:rsidRPr="003F5A22">
        <w:rPr>
          <w:b/>
          <w:bCs/>
        </w:rPr>
        <w:lastRenderedPageBreak/>
        <w:t>Säilytys</w:t>
      </w:r>
      <w:r w:rsidR="00EB0A0E">
        <w:rPr>
          <w:b/>
          <w:bCs/>
        </w:rPr>
        <w:t>:</w:t>
      </w:r>
    </w:p>
    <w:p w14:paraId="7FA1EC70" w14:textId="058CBF9C" w:rsidR="000074FE" w:rsidRPr="003F5A22" w:rsidRDefault="00633CB3" w:rsidP="003F5A22">
      <w:pPr>
        <w:pStyle w:val="Luettelokappale"/>
        <w:numPr>
          <w:ilvl w:val="0"/>
          <w:numId w:val="2"/>
        </w:numPr>
        <w:rPr>
          <w:b/>
          <w:bCs/>
        </w:rPr>
      </w:pPr>
      <w:r>
        <w:t xml:space="preserve">Asetta säilytetään </w:t>
      </w:r>
      <w:r w:rsidR="004F3B7B">
        <w:t>30</w:t>
      </w:r>
      <w:r>
        <w:t xml:space="preserve"> kuukautta, jonka aikana ase tulee lunastaa.</w:t>
      </w:r>
    </w:p>
    <w:p w14:paraId="5A759263" w14:textId="77777777" w:rsidR="001564E1" w:rsidRPr="00A4589A" w:rsidRDefault="001564E1" w:rsidP="001564E1">
      <w:pPr>
        <w:pStyle w:val="Luettelokappale"/>
        <w:numPr>
          <w:ilvl w:val="0"/>
          <w:numId w:val="2"/>
        </w:numPr>
        <w:rPr>
          <w:b/>
          <w:bCs/>
        </w:rPr>
      </w:pPr>
      <w:r>
        <w:t>Uuden aseen kohdalla asehotellissa säilytetään ase ja sen tarvikkeet alkuperäisessä laatikossa tai 29 x 39 x 14 cm kokoiseen tilaan mahtuvassa aselaukussa / pakkauksessa.</w:t>
      </w:r>
    </w:p>
    <w:p w14:paraId="6B7DD141" w14:textId="77777777" w:rsidR="001564E1" w:rsidRPr="006D15EE" w:rsidRDefault="001564E1" w:rsidP="001564E1">
      <w:pPr>
        <w:pStyle w:val="Luettelokappale"/>
        <w:numPr>
          <w:ilvl w:val="0"/>
          <w:numId w:val="2"/>
        </w:numPr>
        <w:rPr>
          <w:b/>
          <w:bCs/>
        </w:rPr>
      </w:pPr>
      <w:r>
        <w:t>Käytetyn aseen kohdalla asehotellissa asetta voidaan säilyttää pienessä aselaukussa tai pakkauksessa, pienimääräisten lippaiden ja pientarvikkeiden kanssa, jotka mahtuvat aselaukkuun tai pakkaukseen. Aselaukun / pakkauksen täytyy mahtua 29 x 39 x 14 cm kokoiseen tilaan.</w:t>
      </w:r>
    </w:p>
    <w:p w14:paraId="54D19D07" w14:textId="77777777" w:rsidR="001564E1" w:rsidRPr="003B66D0" w:rsidRDefault="001564E1" w:rsidP="001564E1">
      <w:pPr>
        <w:pStyle w:val="Luettelokappale"/>
        <w:numPr>
          <w:ilvl w:val="0"/>
          <w:numId w:val="2"/>
        </w:numPr>
        <w:rPr>
          <w:b/>
          <w:bCs/>
        </w:rPr>
      </w:pPr>
      <w:r>
        <w:t xml:space="preserve">Asehotellin tiloissa ei voi säilyttää patruunoita tai </w:t>
      </w:r>
      <w:r w:rsidRPr="003B66D0">
        <w:t>muuta tarviketta.</w:t>
      </w:r>
    </w:p>
    <w:p w14:paraId="0881FD79" w14:textId="77777777" w:rsidR="001564E1" w:rsidRPr="00744713" w:rsidRDefault="001564E1" w:rsidP="001564E1">
      <w:pPr>
        <w:pStyle w:val="Luettelokappale"/>
        <w:numPr>
          <w:ilvl w:val="0"/>
          <w:numId w:val="2"/>
        </w:numPr>
        <w:rPr>
          <w:b/>
          <w:bCs/>
        </w:rPr>
      </w:pPr>
      <w:r>
        <w:t xml:space="preserve">Aselaatikkoon / -laukkuun laitetaan tarralla tunnistekoodi, jolla ase on helppo yksilöidä. </w:t>
      </w:r>
      <w:r w:rsidRPr="003B66D0">
        <w:t>Aselaatikko/-laukku yksilöidään Aaween toimesta tunnistekoodilla, jota käytetään aseen käyttöoikeuden varmistamiseen</w:t>
      </w:r>
      <w:r>
        <w:t>.</w:t>
      </w:r>
    </w:p>
    <w:p w14:paraId="3562CE19" w14:textId="3FC6021F" w:rsidR="003F5A22" w:rsidRPr="003F5A22" w:rsidRDefault="003F5A22" w:rsidP="003F5A22">
      <w:pPr>
        <w:rPr>
          <w:b/>
          <w:bCs/>
        </w:rPr>
      </w:pPr>
      <w:r w:rsidRPr="003F5A22">
        <w:rPr>
          <w:b/>
          <w:bCs/>
        </w:rPr>
        <w:t>Ase ja sen käyttö</w:t>
      </w:r>
      <w:r w:rsidR="00EB0A0E">
        <w:rPr>
          <w:b/>
          <w:bCs/>
        </w:rPr>
        <w:t>:</w:t>
      </w:r>
    </w:p>
    <w:p w14:paraId="112494F7" w14:textId="77777777" w:rsidR="001564E1" w:rsidRPr="00CD64A5" w:rsidRDefault="001564E1" w:rsidP="001564E1">
      <w:pPr>
        <w:pStyle w:val="Luettelokappale"/>
        <w:numPr>
          <w:ilvl w:val="0"/>
          <w:numId w:val="2"/>
        </w:numPr>
        <w:rPr>
          <w:b/>
          <w:bCs/>
        </w:rPr>
      </w:pPr>
      <w:r>
        <w:t>Aseeseen ei saa tehdä pysyviä muutoksia hotellissa säilytyksen aikana.</w:t>
      </w:r>
    </w:p>
    <w:p w14:paraId="43738E2A" w14:textId="77777777" w:rsidR="001564E1" w:rsidRPr="00813C9C" w:rsidRDefault="001564E1" w:rsidP="001564E1">
      <w:pPr>
        <w:pStyle w:val="Luettelokappale"/>
        <w:numPr>
          <w:ilvl w:val="0"/>
          <w:numId w:val="2"/>
        </w:numPr>
        <w:rPr>
          <w:b/>
          <w:bCs/>
        </w:rPr>
      </w:pPr>
      <w:r>
        <w:t>Aseeseen voi tehdä väliaikaisia muutoksia, jotka eivät heikennä aseen turvallisuutta esim. tähtäimien lisäys / vaihto, asevalon asennus, laukaisukoneiston vaihtaminen, grippiteippien, magwellin, pidennetyn lippaansalvan, jatketun luistinsalvan yms. asennus.</w:t>
      </w:r>
    </w:p>
    <w:p w14:paraId="4321B135" w14:textId="77777777" w:rsidR="001564E1" w:rsidRPr="003F5A22" w:rsidRDefault="001564E1" w:rsidP="001564E1">
      <w:pPr>
        <w:pStyle w:val="Luettelokappale"/>
        <w:numPr>
          <w:ilvl w:val="0"/>
          <w:numId w:val="2"/>
        </w:numPr>
        <w:rPr>
          <w:b/>
          <w:bCs/>
        </w:rPr>
      </w:pPr>
      <w:r>
        <w:t>Alkuperäiset osat ja mahdolliset hotellissa säilytettävät lisätarvikkeet (tähtäimet, asevalot yms.) tulee säilyttää aselaatikossa / -laukussa.</w:t>
      </w:r>
    </w:p>
    <w:p w14:paraId="7E9810D2" w14:textId="77777777" w:rsidR="001564E1" w:rsidRPr="003B66D0" w:rsidRDefault="001564E1" w:rsidP="001564E1">
      <w:pPr>
        <w:pStyle w:val="Luettelokappale"/>
        <w:numPr>
          <w:ilvl w:val="0"/>
          <w:numId w:val="2"/>
        </w:numPr>
        <w:rPr>
          <w:b/>
          <w:bCs/>
        </w:rPr>
      </w:pPr>
      <w:r>
        <w:t>Asetta ei luovuteta pois ATC:n tiloista ennen aseen lunastamista pois lukien tarpeellinen asesepän palvelu</w:t>
      </w:r>
      <w:r w:rsidRPr="003B66D0">
        <w:t>, Aaween pakottava sisäinen tarve väliaikaiselle siirtämiselle, viranomaisen määräys tai näihin verrattavissa oleva syy.</w:t>
      </w:r>
    </w:p>
    <w:p w14:paraId="2ACA4EF0" w14:textId="77777777" w:rsidR="001564E1" w:rsidRPr="003F5A22" w:rsidRDefault="001564E1" w:rsidP="001564E1">
      <w:pPr>
        <w:pStyle w:val="Luettelokappale"/>
        <w:numPr>
          <w:ilvl w:val="0"/>
          <w:numId w:val="2"/>
        </w:numPr>
        <w:rPr>
          <w:b/>
          <w:bCs/>
        </w:rPr>
      </w:pPr>
      <w:r>
        <w:t>Asetta voi käyttää ratavuoroilla, kursseilla, kilpailuissa ja vastaavissa tapahtumissa, jotka järjestetään ATC:n tiloissa.</w:t>
      </w:r>
    </w:p>
    <w:p w14:paraId="2E431066" w14:textId="77777777" w:rsidR="001564E1" w:rsidRPr="00847D31" w:rsidRDefault="001564E1" w:rsidP="001564E1">
      <w:pPr>
        <w:pStyle w:val="Luettelokappale"/>
        <w:numPr>
          <w:ilvl w:val="0"/>
          <w:numId w:val="2"/>
        </w:numPr>
        <w:rPr>
          <w:b/>
          <w:bCs/>
        </w:rPr>
      </w:pPr>
      <w:r>
        <w:t xml:space="preserve">Asiakas, jolla ei ole tarvittavaa lupaa patruunoiden hankkimiseksi, saa ostaa radalla käytettäväksi patruunaa kaupan hinnaston mukaisesti ampumaan tullessa. Ostetut patruunat on käytettävä ratakäynnin aikana. Ylijääneitä patruunoita ei luovuteta </w:t>
      </w:r>
      <w:r w:rsidRPr="003B66D0">
        <w:t>asiakkaalle tai muille</w:t>
      </w:r>
      <w:r>
        <w:t xml:space="preserve"> eikä säilytetä.</w:t>
      </w:r>
    </w:p>
    <w:p w14:paraId="5DD8F045" w14:textId="77777777" w:rsidR="001564E1" w:rsidRPr="00285DA9" w:rsidRDefault="001564E1" w:rsidP="001564E1">
      <w:pPr>
        <w:pStyle w:val="Luettelokappale"/>
        <w:numPr>
          <w:ilvl w:val="0"/>
          <w:numId w:val="2"/>
        </w:numPr>
        <w:rPr>
          <w:b/>
          <w:bCs/>
        </w:rPr>
      </w:pPr>
      <w:r>
        <w:t xml:space="preserve">Valvotuille vuoroille ja niihin rinnastettaville vuoroille (ampumaradalla valvoja paikalla) osallistuttaessa </w:t>
      </w:r>
      <w:r w:rsidRPr="003B66D0">
        <w:t>käytetyn</w:t>
      </w:r>
      <w:r>
        <w:t xml:space="preserve"> patruunan tulee olla Aaween sopivaksi määrittelemää patruunaa. Soveltuvat patruunat ovat lähtökohtaisesti sisäkäyttöön suunniteltuja, pinnoitettuja </w:t>
      </w:r>
      <w:r w:rsidRPr="003B66D0">
        <w:t>ja</w:t>
      </w:r>
      <w:r>
        <w:t xml:space="preserve"> myrkyttömiä. Vaatimus koskee niitä kaliipereja, joissa voimme tarjota sopivaa patruunaa. </w:t>
      </w:r>
      <w:r w:rsidRPr="00285DA9">
        <w:t>(STV Eco, Magtech Clean Range, Sellier &amp; Bellot NonTox tms</w:t>
      </w:r>
      <w:r>
        <w:t>.</w:t>
      </w:r>
      <w:r w:rsidRPr="00285DA9">
        <w:t>)</w:t>
      </w:r>
    </w:p>
    <w:p w14:paraId="3F689B4E" w14:textId="2DFAFE6C" w:rsidR="003F5A22" w:rsidRPr="003F5A22" w:rsidRDefault="003F5A22" w:rsidP="003F5A22">
      <w:pPr>
        <w:rPr>
          <w:b/>
          <w:bCs/>
        </w:rPr>
      </w:pPr>
      <w:r w:rsidRPr="003F5A22">
        <w:rPr>
          <w:b/>
          <w:bCs/>
        </w:rPr>
        <w:t>Lunastamatta jättäminen</w:t>
      </w:r>
      <w:r w:rsidR="00EB0A0E">
        <w:rPr>
          <w:b/>
          <w:bCs/>
        </w:rPr>
        <w:t>:</w:t>
      </w:r>
    </w:p>
    <w:p w14:paraId="0ECC48FA" w14:textId="77777777" w:rsidR="001564E1" w:rsidRPr="00CD64A5" w:rsidRDefault="001564E1" w:rsidP="001564E1">
      <w:pPr>
        <w:pStyle w:val="Luettelokappale"/>
        <w:numPr>
          <w:ilvl w:val="0"/>
          <w:numId w:val="2"/>
        </w:numPr>
        <w:rPr>
          <w:b/>
          <w:bCs/>
        </w:rPr>
      </w:pPr>
      <w:r>
        <w:t>Jos asetta ei lunasteta säilytysajan puitteissa eikä säilytystä jatketa, aseen vuokra raukeaa ja ase palautuu Aaween käyttöön. Tässä tapauksessa asiakkaalle EI hyvitetä aseen vuokraa, asehotellin palvelumaksua eikä mahdollisen säilytyksen jatkon maksua.</w:t>
      </w:r>
    </w:p>
    <w:p w14:paraId="4E18499B" w14:textId="77777777" w:rsidR="001564E1" w:rsidRPr="005F7EE7" w:rsidRDefault="001564E1" w:rsidP="001564E1">
      <w:pPr>
        <w:pStyle w:val="Luettelokappale"/>
        <w:numPr>
          <w:ilvl w:val="0"/>
          <w:numId w:val="2"/>
        </w:numPr>
        <w:rPr>
          <w:b/>
          <w:bCs/>
        </w:rPr>
      </w:pPr>
      <w:r>
        <w:t xml:space="preserve">Aseeseen kiinnitetyt asiakkaan omistamat lisätarvikkeet on noudettava kuukauden kuluessa tai ne voidaan lähettää asiakkaan kustannuksella, ellei muuta sovita. </w:t>
      </w:r>
      <w:r w:rsidRPr="003B66D0">
        <w:t>Muutoin lisätarvikkeiden omistus siirtyy Aawee Oy:lle.</w:t>
      </w:r>
    </w:p>
    <w:p w14:paraId="59C27BA8" w14:textId="77777777" w:rsidR="005F7EE7" w:rsidRDefault="005F7EE7" w:rsidP="005F7EE7">
      <w:pPr>
        <w:ind w:left="360"/>
        <w:rPr>
          <w:b/>
          <w:bCs/>
        </w:rPr>
      </w:pPr>
    </w:p>
    <w:p w14:paraId="7235A8BB" w14:textId="77777777" w:rsidR="005F7EE7" w:rsidRDefault="005F7EE7" w:rsidP="005F7EE7">
      <w:pPr>
        <w:ind w:left="360"/>
        <w:rPr>
          <w:b/>
          <w:bCs/>
        </w:rPr>
      </w:pPr>
    </w:p>
    <w:p w14:paraId="2EA4C1E1" w14:textId="77777777" w:rsidR="005F7EE7" w:rsidRDefault="005F7EE7" w:rsidP="005F7EE7">
      <w:pPr>
        <w:ind w:left="360"/>
        <w:rPr>
          <w:b/>
          <w:bCs/>
        </w:rPr>
      </w:pPr>
    </w:p>
    <w:p w14:paraId="73F83942" w14:textId="01AEAC69" w:rsidR="005F7EE7" w:rsidRPr="005F7EE7" w:rsidRDefault="005F7EE7" w:rsidP="005F7EE7">
      <w:pPr>
        <w:ind w:left="360"/>
        <w:rPr>
          <w:b/>
          <w:bCs/>
        </w:rPr>
      </w:pPr>
      <w:r w:rsidRPr="005F7EE7">
        <w:rPr>
          <w:b/>
          <w:bCs/>
        </w:rPr>
        <w:lastRenderedPageBreak/>
        <w:t>Palvelun tarjoajan vastuu:</w:t>
      </w:r>
    </w:p>
    <w:p w14:paraId="48B035ED" w14:textId="77777777" w:rsidR="001564E1" w:rsidRPr="00676900" w:rsidRDefault="001564E1" w:rsidP="001564E1">
      <w:pPr>
        <w:pStyle w:val="Luettelokappale"/>
        <w:numPr>
          <w:ilvl w:val="0"/>
          <w:numId w:val="2"/>
        </w:numPr>
        <w:rPr>
          <w:b/>
          <w:bCs/>
        </w:rPr>
      </w:pPr>
      <w:r>
        <w:t>Aseita säilytetään lukituissa paloturvakaapeissa, joihin vain ampumaradan henkilökunnalla on pääsy.</w:t>
      </w:r>
    </w:p>
    <w:p w14:paraId="2B11B2CB" w14:textId="77777777" w:rsidR="001564E1" w:rsidRPr="003B66D0" w:rsidRDefault="001564E1" w:rsidP="001564E1">
      <w:pPr>
        <w:pStyle w:val="Luettelokappale"/>
        <w:numPr>
          <w:ilvl w:val="0"/>
          <w:numId w:val="2"/>
        </w:numPr>
        <w:rPr>
          <w:b/>
          <w:bCs/>
        </w:rPr>
      </w:pPr>
      <w:r w:rsidRPr="003B66D0">
        <w:t>Asiakas vastaa aseen laittamisesti oikeaan aselaatikkoon/-laukkuun. Henkilökunta huolehtii laatikon/laukun oikeaan kaappiin päätymisestä sekä kaapin lukitsemisesta.</w:t>
      </w:r>
    </w:p>
    <w:p w14:paraId="6104EC96" w14:textId="77777777" w:rsidR="001564E1" w:rsidRPr="003B66D0" w:rsidRDefault="001564E1" w:rsidP="001564E1">
      <w:pPr>
        <w:pStyle w:val="Luettelokappale"/>
        <w:numPr>
          <w:ilvl w:val="0"/>
          <w:numId w:val="2"/>
        </w:numPr>
        <w:rPr>
          <w:b/>
          <w:bCs/>
        </w:rPr>
      </w:pPr>
      <w:r>
        <w:t xml:space="preserve">Takuun alaisissa asioissa toimitaan normaalisti. </w:t>
      </w:r>
      <w:r w:rsidRPr="003B66D0">
        <w:t>Takuutapauksissa ase pyritään korjaamaan Aaween tai aseen maahantuojan toimesta. Aseen käyttäjähuolto on asiakkaan vastuulla ja siitä johtuvat häiriöt ovat asiakkaan vastuulla.</w:t>
      </w:r>
    </w:p>
    <w:p w14:paraId="14F52457" w14:textId="77777777" w:rsidR="001564E1" w:rsidRPr="00AF2E1D" w:rsidRDefault="001564E1" w:rsidP="001564E1">
      <w:pPr>
        <w:pStyle w:val="Luettelokappale"/>
        <w:numPr>
          <w:ilvl w:val="0"/>
          <w:numId w:val="2"/>
        </w:numPr>
        <w:rPr>
          <w:b/>
          <w:bCs/>
        </w:rPr>
      </w:pPr>
      <w:r>
        <w:t xml:space="preserve">Aseen tuhoutuessa esim. tulipalossa asiakkaalle korvataan aseen tuhoutuminen </w:t>
      </w:r>
      <w:r w:rsidRPr="003B66D0">
        <w:t>lähtökohtaisesti vastaavalla aseella tilanteen salliessa.</w:t>
      </w:r>
    </w:p>
    <w:p w14:paraId="1328916C" w14:textId="44CCDE70" w:rsidR="001564E1" w:rsidRPr="003B66D0" w:rsidRDefault="001564E1" w:rsidP="001564E1">
      <w:pPr>
        <w:pStyle w:val="Luettelokappale"/>
        <w:numPr>
          <w:ilvl w:val="0"/>
          <w:numId w:val="2"/>
        </w:numPr>
        <w:rPr>
          <w:b/>
          <w:bCs/>
        </w:rPr>
      </w:pPr>
      <w:r w:rsidRPr="003B66D0">
        <w:t xml:space="preserve">Ampumaradalla järjestetään valvottuja vuoroja </w:t>
      </w:r>
      <w:r w:rsidR="00862042">
        <w:t>vähintään kerran kuukaudessa</w:t>
      </w:r>
      <w:r w:rsidRPr="003B66D0">
        <w:t xml:space="preserve">. Ampumavuorot sijoittuvat pääasiallisesti perjantai- ja </w:t>
      </w:r>
      <w:r w:rsidR="008D7603" w:rsidRPr="003B66D0">
        <w:t>lauantaipäiville</w:t>
      </w:r>
      <w:r w:rsidRPr="003B66D0">
        <w:t>.</w:t>
      </w:r>
    </w:p>
    <w:p w14:paraId="0CFE78B4" w14:textId="4B9FF165" w:rsidR="00BB3931" w:rsidRDefault="00EE596B" w:rsidP="00BB3931">
      <w:pPr>
        <w:rPr>
          <w:b/>
          <w:bCs/>
        </w:rPr>
      </w:pPr>
      <w:r>
        <w:rPr>
          <w:b/>
          <w:bCs/>
        </w:rPr>
        <w:t>Erikoistapaukset</w:t>
      </w:r>
    </w:p>
    <w:p w14:paraId="39B95027" w14:textId="5B2F107C" w:rsidR="00676900" w:rsidRPr="001564E1" w:rsidRDefault="001564E1" w:rsidP="000F6B3A">
      <w:pPr>
        <w:pStyle w:val="Luettelokappale"/>
        <w:numPr>
          <w:ilvl w:val="0"/>
          <w:numId w:val="2"/>
        </w:numPr>
        <w:rPr>
          <w:b/>
          <w:bCs/>
        </w:rPr>
      </w:pPr>
      <w:r>
        <w:t xml:space="preserve">Muutokset lainsäädännössä tai poliisin ohjeistuksissa voivat muuttaa sopimuksen ehtoja. </w:t>
      </w:r>
      <w:r w:rsidRPr="003B66D0">
        <w:t>Tällaisissa tapauksissa pyritään ensisijaisesti toteuttamaan ehtojen muutoksen jälkeenkin asehotellin aseen siirtäminen asiakkaalle sopimuksen kuvaamalla tavalla. Tämän ollessa mahdotonta tai kohtuuttoman hankalaa sovitaan sopimuksen purusta asiakkaan kanssa.</w:t>
      </w:r>
    </w:p>
    <w:p w14:paraId="0024F53A" w14:textId="77777777" w:rsidR="00EB0A0E" w:rsidRDefault="00EB0A0E" w:rsidP="000F6B3A">
      <w:pPr>
        <w:rPr>
          <w:sz w:val="20"/>
          <w:szCs w:val="20"/>
        </w:rPr>
      </w:pPr>
    </w:p>
    <w:p w14:paraId="4F20437B" w14:textId="38F62F05" w:rsidR="00EB0A0E" w:rsidRPr="00FB5442" w:rsidRDefault="00EB0A0E" w:rsidP="000F6B3A">
      <w:pPr>
        <w:rPr>
          <w:b/>
          <w:bCs/>
        </w:rPr>
      </w:pPr>
      <w:r w:rsidRPr="00FB5442">
        <w:rPr>
          <w:b/>
          <w:bCs/>
        </w:rPr>
        <w:t>Asiakkaan tiedot:</w:t>
      </w:r>
    </w:p>
    <w:p w14:paraId="65AEE76F" w14:textId="7055B9CC" w:rsidR="00461C6B" w:rsidRPr="00FB5442" w:rsidRDefault="00117639" w:rsidP="00461C6B">
      <w:pPr>
        <w:rPr>
          <w:b/>
          <w:bCs/>
        </w:rPr>
      </w:pPr>
      <w:r w:rsidRPr="00FB5442">
        <w:t>Koko n</w:t>
      </w:r>
      <w:r w:rsidR="00EB0A0E" w:rsidRPr="00FB5442">
        <w:t>imi:</w:t>
      </w:r>
    </w:p>
    <w:p w14:paraId="2A4B0BAA" w14:textId="41A3A778" w:rsidR="00461C6B" w:rsidRPr="00FB5442" w:rsidRDefault="00EB0A0E" w:rsidP="00461C6B">
      <w:pPr>
        <w:rPr>
          <w:b/>
          <w:bCs/>
        </w:rPr>
      </w:pPr>
      <w:r w:rsidRPr="00FB5442">
        <w:t>Syntymäaika:</w:t>
      </w:r>
    </w:p>
    <w:p w14:paraId="42B8ED00" w14:textId="3E5C8F92" w:rsidR="00EB0A0E" w:rsidRPr="00FB5442" w:rsidRDefault="00EB0A0E" w:rsidP="00461C6B">
      <w:pPr>
        <w:rPr>
          <w:b/>
          <w:bCs/>
        </w:rPr>
      </w:pPr>
      <w:r w:rsidRPr="00FB5442">
        <w:t>Osoite:</w:t>
      </w:r>
    </w:p>
    <w:p w14:paraId="1419E153" w14:textId="7FFC99DE" w:rsidR="00EB0A0E" w:rsidRPr="00FB5442" w:rsidRDefault="00EB0A0E" w:rsidP="00461C6B">
      <w:pPr>
        <w:rPr>
          <w:b/>
          <w:bCs/>
        </w:rPr>
      </w:pPr>
      <w:r w:rsidRPr="00FB5442">
        <w:t>Puhelinnumero:</w:t>
      </w:r>
    </w:p>
    <w:p w14:paraId="14E0E2B3" w14:textId="18A7E4F1" w:rsidR="00EB0A0E" w:rsidRDefault="00EB0A0E" w:rsidP="00461C6B">
      <w:r w:rsidRPr="00FB5442">
        <w:t>Sähköposti:</w:t>
      </w:r>
    </w:p>
    <w:p w14:paraId="56B3BD37" w14:textId="06941A59" w:rsidR="00EA433D" w:rsidRPr="00FB5442" w:rsidRDefault="00EA433D" w:rsidP="00461C6B">
      <w:pPr>
        <w:rPr>
          <w:b/>
          <w:bCs/>
        </w:rPr>
      </w:pPr>
      <w:r>
        <w:t xml:space="preserve">Myyntitilauksen numero: </w:t>
      </w:r>
    </w:p>
    <w:p w14:paraId="275C924A" w14:textId="77777777" w:rsidR="00EB0A0E" w:rsidRPr="00FB5442" w:rsidRDefault="00EB0A0E" w:rsidP="00EB0A0E">
      <w:pPr>
        <w:rPr>
          <w:b/>
          <w:bCs/>
        </w:rPr>
      </w:pPr>
    </w:p>
    <w:p w14:paraId="7B109E64" w14:textId="743814BE" w:rsidR="00EB0A0E" w:rsidRPr="00FB5442" w:rsidRDefault="00EB0A0E" w:rsidP="00EB0A0E">
      <w:pPr>
        <w:rPr>
          <w:b/>
          <w:bCs/>
        </w:rPr>
      </w:pPr>
      <w:r w:rsidRPr="00FB5442">
        <w:rPr>
          <w:b/>
          <w:bCs/>
        </w:rPr>
        <w:t>Aseen tiedot:</w:t>
      </w:r>
    </w:p>
    <w:p w14:paraId="11516930" w14:textId="7FA54360" w:rsidR="00EB0A0E" w:rsidRPr="00FB5442" w:rsidRDefault="00117639" w:rsidP="00EB0A0E">
      <w:r w:rsidRPr="00FB5442">
        <w:t>Valmistaja &amp; malli:</w:t>
      </w:r>
    </w:p>
    <w:p w14:paraId="3BED8E99" w14:textId="620669F9" w:rsidR="00117639" w:rsidRPr="00FB5442" w:rsidRDefault="00117639" w:rsidP="00EB0A0E">
      <w:r w:rsidRPr="00FB5442">
        <w:t>Sarjanumero:</w:t>
      </w:r>
    </w:p>
    <w:p w14:paraId="7A14D184" w14:textId="2CFAF6B1" w:rsidR="00117639" w:rsidRPr="00FB5442" w:rsidRDefault="00117639" w:rsidP="00EB0A0E">
      <w:r w:rsidRPr="00FB5442">
        <w:t>Myyntihinta:</w:t>
      </w:r>
    </w:p>
    <w:p w14:paraId="1538B717" w14:textId="2518D931" w:rsidR="00FB5442" w:rsidRPr="00FB5442" w:rsidRDefault="00117639" w:rsidP="00EB0A0E">
      <w:r w:rsidRPr="00FB5442">
        <w:t>Varausmaksu:</w:t>
      </w:r>
    </w:p>
    <w:p w14:paraId="51CD0F47" w14:textId="77777777" w:rsidR="00D45EF5" w:rsidRPr="00FB5442" w:rsidRDefault="00D45EF5" w:rsidP="00EB0A0E"/>
    <w:p w14:paraId="48B44094" w14:textId="77777777" w:rsidR="00C8019E" w:rsidRPr="00117639" w:rsidRDefault="00C8019E" w:rsidP="00C8019E">
      <w:pPr>
        <w:rPr>
          <w:sz w:val="20"/>
          <w:szCs w:val="20"/>
        </w:rPr>
      </w:pPr>
      <w:r>
        <w:t>Sopimus allekirjoitetaan sähköisesti, allekirjoittamalla asiakas hyväksyy ehdot ja vakuuttaa antamansa tiedot oikeiksi.</w:t>
      </w:r>
    </w:p>
    <w:p w14:paraId="026A2AC7" w14:textId="057167FD" w:rsidR="00D45EF5" w:rsidRPr="00117639" w:rsidRDefault="00D45EF5" w:rsidP="00EB0A0E">
      <w:pPr>
        <w:rPr>
          <w:sz w:val="20"/>
          <w:szCs w:val="20"/>
        </w:rPr>
      </w:pPr>
    </w:p>
    <w:sectPr w:rsidR="00D45EF5" w:rsidRPr="0011763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F921F" w14:textId="77777777" w:rsidR="007769B0" w:rsidRDefault="007769B0" w:rsidP="00262AF6">
      <w:pPr>
        <w:spacing w:after="0" w:line="240" w:lineRule="auto"/>
      </w:pPr>
      <w:r>
        <w:separator/>
      </w:r>
    </w:p>
  </w:endnote>
  <w:endnote w:type="continuationSeparator" w:id="0">
    <w:p w14:paraId="2DD84139" w14:textId="77777777" w:rsidR="007769B0" w:rsidRDefault="007769B0" w:rsidP="00262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BAD1" w14:textId="77777777" w:rsidR="007769B0" w:rsidRDefault="007769B0" w:rsidP="00262AF6">
      <w:pPr>
        <w:spacing w:after="0" w:line="240" w:lineRule="auto"/>
      </w:pPr>
      <w:r>
        <w:separator/>
      </w:r>
    </w:p>
  </w:footnote>
  <w:footnote w:type="continuationSeparator" w:id="0">
    <w:p w14:paraId="612C2FF9" w14:textId="77777777" w:rsidR="007769B0" w:rsidRDefault="007769B0" w:rsidP="00262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F3527"/>
    <w:multiLevelType w:val="hybridMultilevel"/>
    <w:tmpl w:val="6AEAF212"/>
    <w:lvl w:ilvl="0" w:tplc="4468C3F0">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95E2473"/>
    <w:multiLevelType w:val="hybridMultilevel"/>
    <w:tmpl w:val="6016AD7E"/>
    <w:lvl w:ilvl="0" w:tplc="AF3631FE">
      <w:numFmt w:val="bullet"/>
      <w:lvlText w:val="-"/>
      <w:lvlJc w:val="left"/>
      <w:pPr>
        <w:ind w:left="720" w:hanging="360"/>
      </w:pPr>
      <w:rPr>
        <w:rFonts w:ascii="Aptos" w:eastAsiaTheme="minorHAnsi" w:hAnsi="Apto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77995094">
    <w:abstractNumId w:val="0"/>
  </w:num>
  <w:num w:numId="2" w16cid:durableId="1559826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7F"/>
    <w:rsid w:val="000074FE"/>
    <w:rsid w:val="000F6B3A"/>
    <w:rsid w:val="00117639"/>
    <w:rsid w:val="00126477"/>
    <w:rsid w:val="001431BA"/>
    <w:rsid w:val="001564E1"/>
    <w:rsid w:val="00173C20"/>
    <w:rsid w:val="00186D25"/>
    <w:rsid w:val="001A0A75"/>
    <w:rsid w:val="001E0D8C"/>
    <w:rsid w:val="00202D69"/>
    <w:rsid w:val="00252D9B"/>
    <w:rsid w:val="00262AF6"/>
    <w:rsid w:val="002820C4"/>
    <w:rsid w:val="00285DA9"/>
    <w:rsid w:val="002B520A"/>
    <w:rsid w:val="002F2392"/>
    <w:rsid w:val="00346E38"/>
    <w:rsid w:val="003577C5"/>
    <w:rsid w:val="003A3BD6"/>
    <w:rsid w:val="003F5A22"/>
    <w:rsid w:val="003F7E84"/>
    <w:rsid w:val="004213C2"/>
    <w:rsid w:val="00451D3B"/>
    <w:rsid w:val="00461C6B"/>
    <w:rsid w:val="004A1941"/>
    <w:rsid w:val="004F3B7B"/>
    <w:rsid w:val="005037EF"/>
    <w:rsid w:val="0053507F"/>
    <w:rsid w:val="00570599"/>
    <w:rsid w:val="00586E53"/>
    <w:rsid w:val="005F7EE7"/>
    <w:rsid w:val="00615D82"/>
    <w:rsid w:val="00633CB3"/>
    <w:rsid w:val="00676900"/>
    <w:rsid w:val="006D15EE"/>
    <w:rsid w:val="006E1889"/>
    <w:rsid w:val="006E3496"/>
    <w:rsid w:val="00742DFC"/>
    <w:rsid w:val="00770A74"/>
    <w:rsid w:val="007769B0"/>
    <w:rsid w:val="00800C42"/>
    <w:rsid w:val="00804F19"/>
    <w:rsid w:val="00813C9C"/>
    <w:rsid w:val="00847D31"/>
    <w:rsid w:val="00862042"/>
    <w:rsid w:val="008B73E5"/>
    <w:rsid w:val="008C3564"/>
    <w:rsid w:val="008C52EA"/>
    <w:rsid w:val="008D7603"/>
    <w:rsid w:val="009436DA"/>
    <w:rsid w:val="00970D1E"/>
    <w:rsid w:val="009C5B7D"/>
    <w:rsid w:val="009D16D2"/>
    <w:rsid w:val="00A4589A"/>
    <w:rsid w:val="00A6567F"/>
    <w:rsid w:val="00A96725"/>
    <w:rsid w:val="00AB3381"/>
    <w:rsid w:val="00AF2E1D"/>
    <w:rsid w:val="00B17012"/>
    <w:rsid w:val="00B24372"/>
    <w:rsid w:val="00BB3931"/>
    <w:rsid w:val="00C638C9"/>
    <w:rsid w:val="00C8019E"/>
    <w:rsid w:val="00CD64A5"/>
    <w:rsid w:val="00D32660"/>
    <w:rsid w:val="00D45EF5"/>
    <w:rsid w:val="00D85D0B"/>
    <w:rsid w:val="00D860AB"/>
    <w:rsid w:val="00DC15FF"/>
    <w:rsid w:val="00DF2E47"/>
    <w:rsid w:val="00E14A54"/>
    <w:rsid w:val="00EA433D"/>
    <w:rsid w:val="00EB0A0E"/>
    <w:rsid w:val="00ED7A3C"/>
    <w:rsid w:val="00EE596B"/>
    <w:rsid w:val="00F410C4"/>
    <w:rsid w:val="00FA5140"/>
    <w:rsid w:val="00FB5442"/>
    <w:rsid w:val="00FB5F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A7AF"/>
  <w15:chartTrackingRefBased/>
  <w15:docId w15:val="{6090ECC2-F5F3-466E-9601-3F0F7247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65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65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6567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6567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6567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6567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6567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6567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6567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6567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6567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6567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6567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6567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6567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6567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6567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6567F"/>
    <w:rPr>
      <w:rFonts w:eastAsiaTheme="majorEastAsia" w:cstheme="majorBidi"/>
      <w:color w:val="272727" w:themeColor="text1" w:themeTint="D8"/>
    </w:rPr>
  </w:style>
  <w:style w:type="paragraph" w:styleId="Otsikko">
    <w:name w:val="Title"/>
    <w:basedOn w:val="Normaali"/>
    <w:next w:val="Normaali"/>
    <w:link w:val="OtsikkoChar"/>
    <w:uiPriority w:val="10"/>
    <w:qFormat/>
    <w:rsid w:val="00A65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6567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6567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6567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6567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6567F"/>
    <w:rPr>
      <w:i/>
      <w:iCs/>
      <w:color w:val="404040" w:themeColor="text1" w:themeTint="BF"/>
    </w:rPr>
  </w:style>
  <w:style w:type="paragraph" w:styleId="Luettelokappale">
    <w:name w:val="List Paragraph"/>
    <w:basedOn w:val="Normaali"/>
    <w:uiPriority w:val="34"/>
    <w:qFormat/>
    <w:rsid w:val="00A6567F"/>
    <w:pPr>
      <w:ind w:left="720"/>
      <w:contextualSpacing/>
    </w:pPr>
  </w:style>
  <w:style w:type="character" w:styleId="Voimakaskorostus">
    <w:name w:val="Intense Emphasis"/>
    <w:basedOn w:val="Kappaleenoletusfontti"/>
    <w:uiPriority w:val="21"/>
    <w:qFormat/>
    <w:rsid w:val="00A6567F"/>
    <w:rPr>
      <w:i/>
      <w:iCs/>
      <w:color w:val="0F4761" w:themeColor="accent1" w:themeShade="BF"/>
    </w:rPr>
  </w:style>
  <w:style w:type="paragraph" w:styleId="Erottuvalainaus">
    <w:name w:val="Intense Quote"/>
    <w:basedOn w:val="Normaali"/>
    <w:next w:val="Normaali"/>
    <w:link w:val="ErottuvalainausChar"/>
    <w:uiPriority w:val="30"/>
    <w:qFormat/>
    <w:rsid w:val="00A65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6567F"/>
    <w:rPr>
      <w:i/>
      <w:iCs/>
      <w:color w:val="0F4761" w:themeColor="accent1" w:themeShade="BF"/>
    </w:rPr>
  </w:style>
  <w:style w:type="character" w:styleId="Erottuvaviittaus">
    <w:name w:val="Intense Reference"/>
    <w:basedOn w:val="Kappaleenoletusfontti"/>
    <w:uiPriority w:val="32"/>
    <w:qFormat/>
    <w:rsid w:val="00A6567F"/>
    <w:rPr>
      <w:b/>
      <w:bCs/>
      <w:smallCaps/>
      <w:color w:val="0F4761" w:themeColor="accent1" w:themeShade="BF"/>
      <w:spacing w:val="5"/>
    </w:rPr>
  </w:style>
  <w:style w:type="paragraph" w:styleId="Yltunniste">
    <w:name w:val="header"/>
    <w:basedOn w:val="Normaali"/>
    <w:link w:val="YltunnisteChar"/>
    <w:uiPriority w:val="99"/>
    <w:unhideWhenUsed/>
    <w:rsid w:val="00262AF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62AF6"/>
  </w:style>
  <w:style w:type="paragraph" w:styleId="Alatunniste">
    <w:name w:val="footer"/>
    <w:basedOn w:val="Normaali"/>
    <w:link w:val="AlatunnisteChar"/>
    <w:uiPriority w:val="99"/>
    <w:unhideWhenUsed/>
    <w:rsid w:val="00262AF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62AF6"/>
  </w:style>
  <w:style w:type="table" w:styleId="TaulukkoRuudukko">
    <w:name w:val="Table Grid"/>
    <w:basedOn w:val="Normaalitaulukko"/>
    <w:uiPriority w:val="39"/>
    <w:rsid w:val="00EB0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733</Words>
  <Characters>5939</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Aawee Jyväskylä</dc:creator>
  <cp:keywords/>
  <dc:description/>
  <cp:lastModifiedBy>Aawee Jyväskylä</cp:lastModifiedBy>
  <cp:revision>11</cp:revision>
  <dcterms:created xsi:type="dcterms:W3CDTF">2026-03-11T12:37:00Z</dcterms:created>
  <dcterms:modified xsi:type="dcterms:W3CDTF">2026-04-01T09:12:00Z</dcterms:modified>
</cp:coreProperties>
</file>